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2F2F2">
    <v:background id="_x0000_s2049">
      <v:fill type="pattern" on="t" color2="#FFFFFF" o:title="5%" focussize="0,0" r:id="rId8"/>
    </v:background>
  </w:background>
  <w:body>
    <w:tbl>
      <w:tblPr>
        <w:tblStyle w:val="6"/>
        <w:tblW w:w="4895" w:type="pct"/>
        <w:tblInd w:w="-168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5336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Предмет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Технология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- Информационная безопасность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Автор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Четвергов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А.Б., Дерягин А.В., Седов С.А. и др.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Класс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10-11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Описание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Верхний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Левый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Нижний = 1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Правый = 0,75 дюйм (пт)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Ширина = 11,69 дюйм (пт) ЛИСТА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Высота = 8,27 дюйм (пт) ЛИСТА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2 колонки = 2*35,63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Интервал м/у колонками = 2,14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Межстрочный интервал = 1 ИЛИ 1,5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Шрифт*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Times New Roman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Размер шрифта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Формат документа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word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1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D7FFD7"/>
            <w:vAlign w:val="center"/>
          </w:tcPr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tt-RU" w:eastAsia="ru-RU"/>
                <w14:textFill>
                  <w14:solidFill>
                    <w14:schemeClr w14:val="tx1"/>
                  </w14:solidFill>
                </w14:textFill>
              </w:rPr>
              <w:t>Технический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специалист ГАОУ РОЦ*</w:t>
            </w:r>
          </w:p>
        </w:tc>
        <w:tc>
          <w:tcPr>
            <w:tcW w:w="5336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vAlign w:val="center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Бадертдинов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Салават Ришатович,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instrText xml:space="preserve"> HYPERLINK "mailto:3325173080@qq.com" </w:instrTex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8"/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3325173080@qq.com</w:t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2"/>
                <w:szCs w:val="22"/>
                <w:highlight w:val="none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telegram:  badert14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4816" w:type="pct"/>
        <w:tblInd w:w="0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2"/>
      </w:tblGrid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  <w:t>Инструкция олимпиаде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03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Всероссийская олимпиада школьников 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по технологии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>профиль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val="en-US" w:eastAsia="ru-RU"/>
              </w:rPr>
              <w:t xml:space="preserve"> «Информационная безопасность»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  <w:highlight w:val="none"/>
                <w:lang w:eastAsia="ru-RU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Муниципальный этап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1"/>
                <w:szCs w:val="21"/>
                <w:highlight w:val="none"/>
                <w:lang w:val="en-US" w:eastAsia="ru-RU"/>
              </w:rPr>
              <w:t>10-11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val="tt-RU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класс</w:t>
            </w:r>
            <w:bookmarkStart w:id="0" w:name="OLE_LINK2"/>
            <w:r>
              <w:rPr>
                <w:rFonts w:ascii="Times New Roman" w:hAnsi="Times New Roman" w:eastAsia="Times New Roman" w:cs="Times New Roman"/>
                <w:b/>
                <w:sz w:val="21"/>
                <w:szCs w:val="21"/>
                <w:highlight w:val="none"/>
                <w:lang w:eastAsia="ru-RU"/>
              </w:rPr>
              <w:t>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Вам предстоит выполнить теоретические и тестовые задания. Время выполнения заданий теоретического тура 2 академических часа (90 минут).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тестовых заданий целесообразно организовать следующим образом: − не спеша, внимательно прочитайте тестовое задание; − определите, какой из предложенных вариантов ответа наиболее верный и полный; − напишите букву, соответствующую выбранному Вами ответу; − продолжайте, таким образом, работу до завершения выполнения тестовых заданий; − после выполнения всех предложенных заданий еще раз удостоверьтесь в правильности ваших ответов; − если потребуется корректировка выбранного Вами варианта ответа, то неправильный вариант ответа зачеркните крестиком, и рядом напишите новый.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Выполнение теоретических (письменных, творческих) заданий целесообразно организовать следующим образом: − не спеша, внимательно прочитайте задание и определите, наиболее верный и полный ответ; − отвечая на теоретический вопрос, обдумайте и сформулируйте конкретный ответ только на поставленный вопрос; </w:t>
            </w:r>
            <w:r>
              <w:rPr>
                <w:rFonts w:hint="eastAsia" w:ascii="SimSun" w:hAnsi="SimSun" w:eastAsia="SimSun" w:cs="SimSun"/>
                <w:sz w:val="21"/>
                <w:szCs w:val="21"/>
                <w:highlight w:val="none"/>
                <w:lang w:val="en-US" w:eastAsia="ru-RU"/>
              </w:rPr>
              <w:t>－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−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567"/>
              <w:jc w:val="both"/>
              <w:textAlignment w:val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 xml:space="preserve">Предупреждаем, что: −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−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 xml:space="preserve">Максимальное количество баллов –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  <w:highlight w:val="none"/>
                <w:lang w:val="en-US" w:eastAsia="ru-RU"/>
              </w:rPr>
              <w:t>100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highlight w:val="none"/>
                <w:lang w:eastAsia="ru-RU"/>
              </w:rPr>
              <w:t>.</w:t>
            </w:r>
            <w:bookmarkEnd w:id="0"/>
          </w:p>
        </w:tc>
      </w:tr>
    </w:tbl>
    <w:p>
      <w:pP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br w:type="page"/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Задания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В трехрожковой люстре используются лампы накаливания, каждая из которых потребляет электроэнергии 60 Вт·ч. Было принято решение заменить эти лампы на светодиодные с энергопотреблением каждой = 5 Вт·ч.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Определите, сколько рублей в месяц составит экономия при замене ламп накаливания на светодиодные, если люстра будет работать 8 ч в сутки? Стоимость электроэнергии в квартире с электрической плитой по Татарстану составляет 3 рубля 58 копеек за 1 кВт·ч. Считаем, что в месяце 30 дней.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Привести решение. Ответ записать так «... руб. ... коп.» (т.е. результат при необходимости округлить до сотых).</w:t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 xml:space="preserve">Для окрашивания стен в помещении площадью 30 кв.м (площадь указана по полу) и высотой потолков 2,75 м использовали краску, вес которой в банке составил 2,5 кг. Для лучшей укрывистости стены прокрашивали дважды. При окрашивании в один слой на 1 кв.м уходит 150 гр краски.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 xml:space="preserve">Определите, сколько было потрачено денег на приобретение краски.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 xml:space="preserve">Известно, что одна банка краски стоит 1000 руб.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 xml:space="preserve">Проемы (окна/дверь) в ремонтируемом помещении принять равным = 5,5 м. Длина одной из стен = 5 м. </w:t>
      </w:r>
    </w:p>
    <w:p>
      <w:pPr>
        <w:spacing w:line="240" w:lineRule="auto"/>
        <w:jc w:val="both"/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highlight w:val="none"/>
          <w:lang w:val="ru-RU"/>
        </w:rPr>
        <w:t>Привести решение. Ответ записать в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Организация приобрела у фирмы «А» товар за 450 руб. (с НДС 20%) и продала его фирме «Б» за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600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 руб. (с НДС 20%).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Определите: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А) Сколько денег останется у организации после уплаты (вычета) НДС?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Б) Сумму налога на прибыль к уплате организацией.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В) Сумму денег, которая останется у организации после уплаты НДС и налога на прибыль.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 запишите числом в рублях.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Для чего именно такой игольчатый валик используется в строительно-ремонтных работах?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  <w:b w:val="0"/>
          <w:bCs w:val="0"/>
          <w:color w:val="0000FF"/>
          <w:sz w:val="22"/>
          <w:szCs w:val="22"/>
          <w:highlight w:val="none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color w:val="0000FF"/>
          <w:sz w:val="22"/>
          <w:szCs w:val="22"/>
          <w:highlight w:val="none"/>
          <w:lang w:val="ru-RU"/>
        </w:rPr>
        <w:drawing>
          <wp:inline distT="0" distB="0" distL="114300" distR="114300">
            <wp:extent cx="2086610" cy="993775"/>
            <wp:effectExtent l="0" t="0" r="8890" b="9525"/>
            <wp:docPr id="1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ascii="Times New Roman" w:hAnsi="Times New Roman" w:cs="Times New Roman"/>
          <w:b w:val="0"/>
          <w:bCs w:val="0"/>
          <w:color w:val="0000FF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81" w:afterLines="5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 Дополните алгоритм создания индивидуального проекта, восстановив правильную последовательность действий в каждом этапе.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Конструкторско-технологический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  <w:tc>
          <w:tcPr>
            <w:tcW w:w="2447" w:type="dxa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Заключительный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i/>
                <w:iCs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А) Формулирование проблемы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 </w:t>
            </w:r>
          </w:p>
        </w:tc>
        <w:tc>
          <w:tcPr>
            <w:tcW w:w="2447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И) Подготовка проекта к защите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Е) 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К) Презентация проекта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  <w:tcBorders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З) 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>?</w:t>
            </w:r>
          </w:p>
        </w:tc>
        <w:tc>
          <w:tcPr>
            <w:tcW w:w="2447" w:type="dxa"/>
            <w:tcBorders>
              <w:top w:val="nil"/>
              <w:left w:val="single" w:color="auto" w:sz="12" w:space="0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В пустых ячейках напротив букв «Б», «В», «Г», «Е», «Ж» и «З» поставить только латинские буквы «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Q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«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>W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>»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ru-RU"/>
        </w:rPr>
        <w:t xml:space="preserve">и др. (т.е. не писать в бланке ответов полное название действий) 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Q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декоративная отделка;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W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составление плана работы и паспорта проекта;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R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подготовка рабочего места, инструментов, материалов;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Y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обоснование выбора проекта, постановка цели;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технологический процесс изготовления изделия;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en-US"/>
        </w:rPr>
        <w:t>F</w:t>
      </w:r>
      <w:r>
        <w:rPr>
          <w:rFonts w:hint="default" w:ascii="Times New Roman" w:hAnsi="Times New Roman" w:cs="Times New Roman"/>
          <w:b w:val="0"/>
          <w:bCs w:val="0"/>
          <w:color w:val="auto"/>
          <w:sz w:val="22"/>
          <w:szCs w:val="22"/>
          <w:highlight w:val="none"/>
          <w:lang w:val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сбор информации, выполнение экологического и экономического обоснования.</w:t>
      </w:r>
    </w:p>
    <w:p>
      <w:pP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  <w:br w:type="page"/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5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674370</wp:posOffset>
            </wp:positionH>
            <wp:positionV relativeFrom="paragraph">
              <wp:posOffset>511175</wp:posOffset>
            </wp:positionV>
            <wp:extent cx="1778000" cy="1639570"/>
            <wp:effectExtent l="0" t="0" r="0" b="11430"/>
            <wp:wrapSquare wrapText="bothSides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6. </w:t>
      </w:r>
      <w:r>
        <w:rPr>
          <w:sz w:val="22"/>
          <w:szCs w:val="22"/>
          <w:highlight w:val="none"/>
        </w:rPr>
        <w:t>Шифр,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известный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как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«квадрат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Полибия»,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устроен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следующим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образом.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квадратную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прямоугольную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таблицу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вписываются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буквы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алфавита</w:t>
      </w:r>
      <w:r>
        <w:rPr>
          <w:spacing w:val="-9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(для</w:t>
      </w:r>
      <w:r>
        <w:rPr>
          <w:rFonts w:hint="default"/>
          <w:sz w:val="22"/>
          <w:szCs w:val="22"/>
          <w:highlight w:val="none"/>
          <w:lang w:val="ru-RU"/>
        </w:rPr>
        <w:t xml:space="preserve"> 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кодирования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 алфавитном порядке, для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шифрования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 в произвольном,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при этом расположен</w:t>
      </w:r>
      <w:bookmarkStart w:id="1" w:name="_GoBack"/>
      <w:bookmarkEnd w:id="1"/>
      <w:r>
        <w:rPr>
          <w:sz w:val="22"/>
          <w:szCs w:val="22"/>
          <w:highlight w:val="none"/>
        </w:rPr>
        <w:t>ие букв в таблице является ключом), строки и столбцы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таблицы обозначаются цифрами. При зашифровании буквы открытого текста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заменяются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 пары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цифр, которыми отмечены, соответственно, строка 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столбец,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которых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стоит</w:t>
      </w:r>
      <w:r>
        <w:rPr>
          <w:spacing w:val="-2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данная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буква.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Например,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иллюстрации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буква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М</w:t>
      </w:r>
      <w:r>
        <w:rPr>
          <w:sz w:val="22"/>
          <w:szCs w:val="22"/>
          <w:highlight w:val="none"/>
        </w:rPr>
        <w:t>»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зашифрована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сочетанием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цифр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rFonts w:hint="default"/>
          <w:sz w:val="22"/>
          <w:szCs w:val="22"/>
          <w:highlight w:val="none"/>
          <w:lang w:val="ru-RU"/>
        </w:rPr>
        <w:t>32</w:t>
      </w:r>
      <w:r>
        <w:rPr>
          <w:sz w:val="22"/>
          <w:szCs w:val="22"/>
          <w:highlight w:val="none"/>
        </w:rPr>
        <w:t>»,</w:t>
      </w:r>
      <w:r>
        <w:rPr>
          <w:spacing w:val="-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слово</w:t>
      </w:r>
      <w:r>
        <w:rPr>
          <w:spacing w:val="-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sz w:val="22"/>
          <w:szCs w:val="22"/>
          <w:highlight w:val="none"/>
          <w:lang w:val="ru-RU"/>
        </w:rPr>
        <w:t>МАЙ</w:t>
      </w:r>
      <w:r>
        <w:rPr>
          <w:sz w:val="22"/>
          <w:szCs w:val="22"/>
          <w:highlight w:val="none"/>
        </w:rPr>
        <w:t>» –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«</w:t>
      </w:r>
      <w:r>
        <w:rPr>
          <w:rFonts w:hint="default"/>
          <w:sz w:val="22"/>
          <w:szCs w:val="22"/>
          <w:highlight w:val="none"/>
          <w:lang w:val="ru-RU"/>
        </w:rPr>
        <w:t>32</w:t>
      </w:r>
      <w:r>
        <w:rPr>
          <w:spacing w:val="-1"/>
          <w:sz w:val="22"/>
          <w:szCs w:val="22"/>
          <w:highlight w:val="none"/>
        </w:rPr>
        <w:t xml:space="preserve"> </w:t>
      </w:r>
      <w:r>
        <w:rPr>
          <w:rFonts w:hint="default"/>
          <w:sz w:val="22"/>
          <w:szCs w:val="22"/>
          <w:highlight w:val="none"/>
          <w:lang w:val="ru-RU"/>
        </w:rPr>
        <w:t>11 25</w:t>
      </w:r>
      <w:r>
        <w:rPr>
          <w:sz w:val="22"/>
          <w:szCs w:val="22"/>
          <w:highlight w:val="none"/>
        </w:rPr>
        <w:t>».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3" w:firstLine="0" w:firstLineChars="0"/>
        <w:jc w:val="both"/>
        <w:textAlignment w:val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  <w:t>Таким</w:t>
      </w:r>
      <w:r>
        <w:rPr>
          <w:spacing w:val="-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шифром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некоторый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текст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(без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пробелов,</w:t>
      </w:r>
      <w:r>
        <w:rPr>
          <w:spacing w:val="-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сохранением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знаков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препинания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–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точки,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запятой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вопросительного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знака):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41 34 13 16 53 11 33 24 63 34 42 32 16 33 16 33 55 64 41 32 34 42 36 16 42 56 33 16 31 56 23 63 65 42 34 31 56 26 34 41 31 43 52 11 42 56 64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sz w:val="22"/>
          <w:szCs w:val="22"/>
          <w:highlight w:val="none"/>
        </w:rPr>
      </w:pPr>
      <w:r>
        <w:rPr>
          <w:spacing w:val="-4"/>
          <w:sz w:val="22"/>
          <w:szCs w:val="22"/>
          <w:highlight w:val="none"/>
        </w:rPr>
        <w:t>Установите,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сколько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  <w:lang w:val="ru-RU"/>
        </w:rPr>
        <w:t>гласных</w:t>
      </w:r>
      <w:r>
        <w:rPr>
          <w:rFonts w:hint="default"/>
          <w:spacing w:val="-3"/>
          <w:sz w:val="22"/>
          <w:szCs w:val="22"/>
          <w:highlight w:val="none"/>
          <w:lang w:val="ru-RU"/>
        </w:rPr>
        <w:t xml:space="preserve"> букв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зашифровано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сообщении.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 xml:space="preserve">Задание 7.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Напишите слово открытого текста, которое начинается с гласной буквы (</w:t>
      </w:r>
      <w:r>
        <w:rPr>
          <w:rFonts w:hint="default" w:ascii="Times New Roman" w:hAnsi="Times New Roman" w:cs="Times New Roman"/>
          <w:b w:val="0"/>
          <w:bCs w:val="0"/>
          <w:i/>
          <w:iCs/>
          <w:sz w:val="22"/>
          <w:szCs w:val="22"/>
          <w:highlight w:val="none"/>
          <w:lang w:val="ru-RU"/>
        </w:rPr>
        <w:t>смотрите зашифрованное сообщение в задании 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) без изменения его написания.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По приведённому квадрату Полибия зашифруйте слово «ТЕХНОСФЕРА». Ответ запишите как одно число без разделителей.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Определите,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какое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слово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зашифровано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шифртекстом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36 16 </w:t>
      </w:r>
      <w:r>
        <w:rPr>
          <w:rFonts w:hint="default" w:cs="Times New Roman"/>
          <w:sz w:val="22"/>
          <w:szCs w:val="22"/>
          <w:highlight w:val="none"/>
          <w:lang w:val="ru-RU"/>
        </w:rPr>
        <w:t>35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43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42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11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cs="Times New Roman"/>
          <w:sz w:val="22"/>
          <w:szCs w:val="22"/>
          <w:highlight w:val="none"/>
          <w:lang w:val="ru-RU"/>
        </w:rPr>
        <w:t>46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24 63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821"/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0" w:rightChars="0"/>
        <w:jc w:val="left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РЕПУТАЦИЯ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.   – Б) РЕНОВАЦИЯ.   – В) РЕПЕТИЦИЯ</w:t>
      </w: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10. </w:t>
      </w:r>
      <w:r>
        <w:rPr>
          <w:spacing w:val="-3"/>
          <w:sz w:val="22"/>
          <w:szCs w:val="22"/>
          <w:highlight w:val="none"/>
          <w:u w:val="none"/>
          <w:lang w:val="ru-RU"/>
        </w:rPr>
        <w:t>Установите шифробозначение (замену) буквы «Т»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 шифртексте 33 34 13 34 41 31 56</w:t>
      </w: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11-14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К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омпании</w:t>
      </w:r>
      <w:r>
        <w:rPr>
          <w:b/>
          <w:bCs/>
          <w:i/>
          <w:iCs/>
          <w:spacing w:val="-22"/>
          <w:sz w:val="22"/>
          <w:szCs w:val="22"/>
          <w:highlight w:val="none"/>
        </w:rPr>
        <w:t xml:space="preserve">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W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»</w:t>
      </w:r>
      <w:r>
        <w:rPr>
          <w:b/>
          <w:bCs/>
          <w:i/>
          <w:iCs/>
          <w:spacing w:val="-2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требуется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уделять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4"/>
          <w:sz w:val="22"/>
          <w:szCs w:val="22"/>
          <w:highlight w:val="none"/>
        </w:rPr>
        <w:t>внимание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обеспечению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целостности</w:t>
      </w:r>
      <w:r>
        <w:rPr>
          <w:b/>
          <w:bCs/>
          <w:i/>
          <w:iCs/>
          <w:spacing w:val="-12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обрабатываемой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информации.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11. </w:t>
      </w:r>
      <w:r>
        <w:rPr>
          <w:spacing w:val="-2"/>
          <w:sz w:val="22"/>
          <w:szCs w:val="22"/>
          <w:highlight w:val="none"/>
        </w:rPr>
        <w:t>Укажите,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какую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из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предложенных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ниже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мер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предпочтительно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использовать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самой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компании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для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контроля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целостности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4"/>
          <w:sz w:val="22"/>
          <w:szCs w:val="22"/>
          <w:highlight w:val="none"/>
        </w:rPr>
        <w:t>пользовательских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данных,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хранимых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в облачном хранилище. Эти данные могут передаваться и храниться клиентами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зашифрованном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виде.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12. </w:t>
      </w:r>
      <w:r>
        <w:rPr>
          <w:sz w:val="22"/>
          <w:szCs w:val="22"/>
          <w:highlight w:val="none"/>
        </w:rPr>
        <w:t>Укажите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меру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из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перечисленных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ниже,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наиболее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предпочтительна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для клиентов облачного хранилища с целью контроля целостности хранимых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нём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данных.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sz w:val="22"/>
          <w:szCs w:val="22"/>
          <w:highlight w:val="none"/>
        </w:rPr>
      </w:pPr>
    </w:p>
    <w:p>
      <w:pPr>
        <w:pStyle w:val="15"/>
        <w:numPr>
          <w:ilvl w:val="0"/>
          <w:numId w:val="0"/>
        </w:numPr>
        <w:tabs>
          <w:tab w:val="left" w:pos="518"/>
        </w:tabs>
        <w:spacing w:before="0" w:after="0" w:line="240" w:lineRule="auto"/>
        <w:ind w:right="103" w:rightChars="0"/>
        <w:jc w:val="both"/>
        <w:rPr>
          <w:spacing w:val="-3"/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13. </w:t>
      </w:r>
      <w:r>
        <w:rPr>
          <w:spacing w:val="-3"/>
          <w:sz w:val="22"/>
          <w:szCs w:val="22"/>
          <w:highlight w:val="none"/>
        </w:rPr>
        <w:t>Передавая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партнёрам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программные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продукты,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дальнейшее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распространение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которых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допускается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лицензионным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соглашением,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компании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следует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использовать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отслеживания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несанкционированного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распространения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spacing w:line="240" w:lineRule="auto"/>
        <w:jc w:val="both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489"/>
        </w:tabs>
        <w:spacing w:before="89" w:after="0" w:line="240" w:lineRule="auto"/>
        <w:ind w:right="100" w:rightChars="0"/>
        <w:jc w:val="both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14. </w:t>
      </w:r>
      <w:r>
        <w:rPr>
          <w:spacing w:val="-6"/>
          <w:sz w:val="22"/>
          <w:szCs w:val="22"/>
          <w:highlight w:val="none"/>
        </w:rPr>
        <w:t>Укажите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две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меры,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6"/>
          <w:sz w:val="22"/>
          <w:szCs w:val="22"/>
          <w:highlight w:val="none"/>
        </w:rPr>
        <w:t>которые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компания</w:t>
      </w:r>
      <w:r>
        <w:rPr>
          <w:spacing w:val="-20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может</w:t>
      </w:r>
      <w:r>
        <w:rPr>
          <w:spacing w:val="-23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использовать</w:t>
      </w:r>
      <w:r>
        <w:rPr>
          <w:spacing w:val="-18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для</w:t>
      </w:r>
      <w:r>
        <w:rPr>
          <w:spacing w:val="-22"/>
          <w:sz w:val="22"/>
          <w:szCs w:val="22"/>
          <w:highlight w:val="none"/>
        </w:rPr>
        <w:t xml:space="preserve"> </w:t>
      </w:r>
      <w:r>
        <w:rPr>
          <w:spacing w:val="-5"/>
          <w:sz w:val="22"/>
          <w:szCs w:val="22"/>
          <w:highlight w:val="none"/>
        </w:rPr>
        <w:t>подтверждения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внесения клиентами изменений в библиотеки распространённого по лицензии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программного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обеспечения.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15-18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z w:val="22"/>
          <w:szCs w:val="22"/>
          <w:highlight w:val="none"/>
        </w:rPr>
      </w:pP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 xml:space="preserve">Разработка решений для обеспечения целостности данных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одно из направлений деятельности компании «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en-US"/>
        </w:rPr>
        <w:t>Q</w:t>
      </w:r>
      <w:r>
        <w:rPr>
          <w:rFonts w:hint="default"/>
          <w:b/>
          <w:bCs/>
          <w:i/>
          <w:iCs/>
          <w:spacing w:val="-4"/>
          <w:sz w:val="22"/>
          <w:szCs w:val="22"/>
          <w:highlight w:val="none"/>
          <w:lang w:val="ru-RU"/>
        </w:rPr>
        <w:t>».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2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Одна из наиболее распространённых задач – обеспечение контроля целостности информации, передаваемой по открытым каналам связи. Выберите меру защиты информации, которая подойдёт для решения указанной задачи.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_вычисление контрольной суммы_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_система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Одной из категорий продуктов, выпускаемых компанией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являются программные средства выработки функций хэширования. Выберите задачу, для решения которой может применяться одно из таких средств.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информации, передаваемой по открытым каналам связи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отправляемых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контроля достоверности поступающих сообщений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функций хэширования коллизией называется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ситуация, когда невозможно корректно вычислить значение функции хэширования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входное значение, для которого не определено выходное значение функции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значение функции, для которого не определено ни одного входного значения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В отдельных случаях для контроля целостности могут применяться цифровые водяные знаки. Для решения какой задачи они используются?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целостности записей в базе данных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данных, хранимых на сервере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19-21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Руководство банка решило усовершенствовать системы информационной безопасности и для этого внедрить новые способы аутентификации. На основе анализа угроз было принято решение защищать как информационные ресурсы организации, так и служебные помещения от несанкционированного доступа.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обеспечения контроля пропуска сотрудников была нанята охрана и установлены пропускные турникеты, к которым сотрудники должны прикладывать смарт-карты. Какие типы аутентификации реализованы? Выберите 2 варианта.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Перед входом в каждый служебный кабинет стоит робот, который получает уведомление о посетителе и просит его пройти аутентификацию, чтобы войти внутрь. Для этого требуется встать на отмеченную позицию перед роботом и замереть на несколько секунд, пока робот проводит «осмотр» и сопоставляет отсканированную картинку с внутренней базой данных сотрудников. Какой тип аутентификации используется?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GPS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знания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по ЭЦП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Для запуска компьютера на рабочем месте сотрудника руководство установило следующую систему: сначала она требует ввести PIN-код, после его успешного ввода пользователю требуется поднести электронный ключ к считывателю, а если ключ распознан как корректный, то пользователю предлагается приложить палец к сканеру. Укажите, какая система аутентификации реализована.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двухфакторная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22-25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b/>
          <w:bCs/>
          <w:i/>
          <w:iCs/>
          <w:sz w:val="22"/>
          <w:szCs w:val="22"/>
          <w:highlight w:val="none"/>
        </w:rPr>
      </w:pPr>
      <w:r>
        <w:rPr>
          <w:b/>
          <w:bCs/>
          <w:i/>
          <w:iCs/>
          <w:spacing w:val="-1"/>
          <w:sz w:val="22"/>
          <w:szCs w:val="22"/>
          <w:highlight w:val="none"/>
        </w:rPr>
        <w:t xml:space="preserve">В компании 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>«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en-US"/>
        </w:rPr>
        <w:t>U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» </w:t>
      </w:r>
      <w:r>
        <w:rPr>
          <w:b/>
          <w:bCs/>
          <w:i/>
          <w:iCs/>
          <w:sz w:val="22"/>
          <w:szCs w:val="22"/>
          <w:highlight w:val="none"/>
        </w:rPr>
        <w:t>усовершенствова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ли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ы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защиты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информации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9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теперь</w:t>
      </w:r>
      <w:r>
        <w:rPr>
          <w:b/>
          <w:bCs/>
          <w:i/>
          <w:iCs/>
          <w:spacing w:val="-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предоставляют</w:t>
      </w:r>
      <w:r>
        <w:rPr>
          <w:b/>
          <w:bCs/>
          <w:i/>
          <w:iCs/>
          <w:spacing w:val="-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полный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цикл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услуг</w:t>
      </w:r>
      <w:r>
        <w:rPr>
          <w:b/>
          <w:bCs/>
          <w:i/>
          <w:iCs/>
          <w:spacing w:val="-10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по</w:t>
      </w:r>
      <w:r>
        <w:rPr>
          <w:b/>
          <w:bCs/>
          <w:i/>
          <w:iCs/>
          <w:spacing w:val="-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</w:rPr>
        <w:t>хранению</w:t>
      </w:r>
      <w:r>
        <w:rPr>
          <w:b/>
          <w:bCs/>
          <w:i/>
          <w:iCs/>
          <w:spacing w:val="-68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 обеспечению безопасности пользовательских данных в облачном хранилище.</w:t>
      </w:r>
      <w:r>
        <w:rPr>
          <w:b/>
          <w:bCs/>
          <w:i/>
          <w:iCs/>
          <w:spacing w:val="-67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z w:val="22"/>
          <w:szCs w:val="22"/>
          <w:highlight w:val="none"/>
          <w:lang w:val="ru-RU"/>
        </w:rPr>
        <w:t>После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 этого</w:t>
      </w:r>
      <w:r>
        <w:rPr>
          <w:b/>
          <w:bCs/>
          <w:i/>
          <w:iCs/>
          <w:sz w:val="22"/>
          <w:szCs w:val="22"/>
          <w:highlight w:val="none"/>
        </w:rPr>
        <w:t xml:space="preserve"> системы организации подверглись атаке,</w:t>
      </w:r>
      <w:r>
        <w:rPr>
          <w:b/>
          <w:bCs/>
          <w:i/>
          <w:iCs/>
          <w:spacing w:val="1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направленной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разные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объекты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реализованной</w:t>
      </w:r>
      <w:r>
        <w:rPr>
          <w:b/>
          <w:bCs/>
          <w:i/>
          <w:iCs/>
          <w:spacing w:val="-15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различными</w:t>
      </w:r>
      <w:r>
        <w:rPr>
          <w:b/>
          <w:bCs/>
          <w:i/>
          <w:iCs/>
          <w:spacing w:val="-14"/>
          <w:sz w:val="22"/>
          <w:szCs w:val="22"/>
          <w:highlight w:val="none"/>
        </w:rPr>
        <w:t xml:space="preserve"> </w:t>
      </w:r>
      <w:r>
        <w:rPr>
          <w:b/>
          <w:bCs/>
          <w:i/>
          <w:iCs/>
          <w:spacing w:val="-3"/>
          <w:sz w:val="22"/>
          <w:szCs w:val="22"/>
          <w:highlight w:val="none"/>
        </w:rPr>
        <w:t>нарушителями.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22.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Для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сбора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об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информационной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системе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компании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злоумышленники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похитили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внешний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администратора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безопасности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паролями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нескольких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 при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этом больше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7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нигде зафиксированы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были.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23. </w:t>
      </w:r>
      <w:r>
        <w:rPr>
          <w:spacing w:val="-1"/>
          <w:sz w:val="22"/>
          <w:szCs w:val="22"/>
          <w:highlight w:val="none"/>
        </w:rPr>
        <w:t xml:space="preserve">Обнаружив пропажу, </w:t>
      </w:r>
      <w:r>
        <w:rPr>
          <w:sz w:val="22"/>
          <w:szCs w:val="22"/>
          <w:highlight w:val="none"/>
        </w:rPr>
        <w:t>системный администратор немедленно заблокировал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учётные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записи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пользователей,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чьи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пароли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были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похищенном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носителе,</w:t>
      </w:r>
      <w:r>
        <w:rPr>
          <w:spacing w:val="-1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тем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самым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_предотвратил угрозу нарушения конфиденциальности информации на носителе_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целостность информации в системе компании_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24.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z w:val="22"/>
          <w:szCs w:val="22"/>
          <w:highlight w:val="none"/>
        </w:rPr>
        <w:t>Не используя пароли с внешнего носителя, нарушители подобрали пароль</w:t>
      </w:r>
      <w:r>
        <w:rPr>
          <w:spacing w:val="1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одного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пользователей,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авторизовались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в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системе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под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учётными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данными,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после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чего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скопировали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его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служебные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данные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и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сменили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пароль</w:t>
      </w:r>
      <w:r>
        <w:rPr>
          <w:spacing w:val="-16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пользователя.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Реализация</w:t>
      </w:r>
      <w:r>
        <w:rPr>
          <w:spacing w:val="-10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этой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угрозы</w:t>
      </w:r>
      <w:r>
        <w:rPr>
          <w:spacing w:val="-1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25.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1"/>
          <w:sz w:val="22"/>
          <w:szCs w:val="22"/>
          <w:highlight w:val="none"/>
        </w:rPr>
        <w:t>Для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нанесения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финального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удара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нарушители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1"/>
          <w:sz w:val="22"/>
          <w:szCs w:val="22"/>
          <w:highlight w:val="none"/>
        </w:rPr>
        <w:t>одновременно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провели</w:t>
      </w:r>
      <w:r>
        <w:rPr>
          <w:spacing w:val="-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DDoS-</w:t>
      </w:r>
      <w:r>
        <w:rPr>
          <w:spacing w:val="-68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атаку на облачное хранилище компании, а также проникли в него и изменили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  <w:t>права доступа одного из клиентов к его базе данных таким образом, чтобы он</w:t>
      </w:r>
      <w:r>
        <w:rPr>
          <w:spacing w:val="-67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больше</w:t>
      </w:r>
      <w:r>
        <w:rPr>
          <w:spacing w:val="-15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мог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запрашивать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из</w:t>
      </w:r>
      <w:r>
        <w:rPr>
          <w:spacing w:val="-13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неё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сведения.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3"/>
          <w:sz w:val="22"/>
          <w:szCs w:val="22"/>
          <w:highlight w:val="none"/>
        </w:rPr>
        <w:t>Реализация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этой</w:t>
      </w:r>
      <w:r>
        <w:rPr>
          <w:spacing w:val="-12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угрозы</w:t>
      </w:r>
      <w:r>
        <w:rPr>
          <w:spacing w:val="-14"/>
          <w:sz w:val="22"/>
          <w:szCs w:val="22"/>
          <w:highlight w:val="none"/>
        </w:rPr>
        <w:t xml:space="preserve"> </w:t>
      </w:r>
      <w:r>
        <w:rPr>
          <w:spacing w:val="-2"/>
          <w:sz w:val="22"/>
          <w:szCs w:val="22"/>
          <w:highlight w:val="none"/>
        </w:rPr>
        <w:t>нарушила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spacing w:line="240" w:lineRule="auto"/>
        <w:rPr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pStyle w:val="11"/>
        <w:ind w:left="0" w:leftChars="0" w:right="100" w:firstLine="0" w:firstLineChars="0"/>
        <w:jc w:val="both"/>
        <w:rPr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100" w:firstLine="0" w:firstLineChars="0"/>
        <w:jc w:val="both"/>
        <w:textAlignment w:val="auto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26-29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 xml:space="preserve">: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2"/>
          <w:szCs w:val="22"/>
          <w:highlight w:val="none"/>
          <w:lang w:val="ru-RU"/>
        </w:rPr>
        <w:t>В компании «Ё» усовершенствовали систему информационной безопасности. После этого информационная система компании стала целью атаки со стороны злоумышленников.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26. Сначала нарушители решили скомпрометировать системы шифрования компании, для чего осуществили перехват ключа шифрования в момент передачи с аппаратного носителя в систему шифрования.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27. </w:t>
      </w:r>
      <w:r>
        <w:rPr>
          <w:spacing w:val="-3"/>
          <w:sz w:val="22"/>
          <w:szCs w:val="22"/>
          <w:highlight w:val="none"/>
          <w:u w:val="none"/>
          <w:lang w:val="ru-RU"/>
        </w:rPr>
        <w:t>Выберите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все правильные ответы. </w:t>
      </w:r>
      <w:r>
        <w:rPr>
          <w:spacing w:val="-3"/>
          <w:sz w:val="22"/>
          <w:szCs w:val="22"/>
          <w:highlight w:val="none"/>
        </w:rPr>
        <w:t>После успешной компрометации ключа шифрования нарушители перехватили несколько передаваемых по сети зашифрованных сообщений и, заблокировав их доставку получателю, прочли их и подменили на собственные, которые затем были отправлены по назначению.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Задание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 28. </w:t>
      </w:r>
      <w:r>
        <w:rPr>
          <w:spacing w:val="-3"/>
          <w:sz w:val="22"/>
          <w:szCs w:val="22"/>
          <w:highlight w:val="none"/>
          <w:u w:val="none"/>
          <w:lang w:val="ru-RU"/>
        </w:rPr>
        <w:t>В другом случае нарушители просто исказили хранимую на сервере в зашифрованном виде информацию таким образом, чтобы при попытке её расшифровать пользователь получал лишь бессмысленный набор символов.</w:t>
      </w:r>
      <w:r>
        <w:rPr>
          <w:rFonts w:hint="default"/>
          <w:spacing w:val="-3"/>
          <w:sz w:val="22"/>
          <w:szCs w:val="22"/>
          <w:highlight w:val="none"/>
          <w:u w:val="none"/>
          <w:lang w:val="ru-RU"/>
        </w:rPr>
        <w:t xml:space="preserve">. </w:t>
      </w:r>
      <w:r>
        <w:rPr>
          <w:spacing w:val="-3"/>
          <w:sz w:val="22"/>
          <w:szCs w:val="22"/>
          <w:highlight w:val="none"/>
          <w:u w:val="none"/>
          <w:lang w:val="ru-RU"/>
        </w:rPr>
        <w:t>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Помимо системы шифрования целью атаки стала и система электронной подписи, разработанная компанией. Однако ещё до действий нарушителей отправитель (один из сотрудников компании) ошибся в выборе ключа генерации подписи, в результате чего отправленное сообщение не могло пройти проверку подлинности подписи на стороне получателя. Такие действия отправителя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целостность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достоверность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30-33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</w:rPr>
        <w:t>» расширила круг предоставляемых услуг и теперь занимается комплексным обеспечением информационной безопасности. К сожалению, недавно одно из её новых решений – система контроля и протоколирования действий пользователей – подверглось атаке злоумышленников с целью демонстрации её слабостей.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 начальном этапе атаки нарушители внедрили в базы данных систем, в которых было развёрнуто решение от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», вредоносную программу, которая могла блокировать или искажать (каждое из этих действий было реализовано примерно в половине заражённых систем) записи о действиях пользователей. Реализация такой угрозы нарушила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После реализации описанной выше угрозы часть клиентов отказались от использования системы и самостоятельно удалили или заблокировали собранную информацию об активности собственных сотрудников. Такое действие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конфиденциальность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нарушили целостность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нарушили дост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уп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ность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удаленных данных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Выберите все правильные ответы.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Другие клиенты компании «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» приняли решение передать собранные данные на хранение в облачное хранилище, уже контролирующееся нарушителями. Что могут нарушить злоумышленники, полностью контролируя такое хранилище?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Задание 33. Стремясь снизить последствия от воздействия на развёрнутые у клиентов продукты, компания приняла решение без ведома клиентов сохранять копии собираемой в их системах информации на своих серверах, передавая её в зашифрованном виде по сети Интернет. Такое действие, относительно информации клиентов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никак не повлияло на информационную безопасность_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целостность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обеспечило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Д)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доступность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34-37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Для обеспечения возможности надёжного использования своих продуктов компания «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en-US"/>
        </w:rPr>
        <w:t>S</w:t>
      </w: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» принимает меры по обеспечению целостности хранимых записей.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34. Укажите меру из предложенных ниже, подходящую для контроля целостности записей на сервере, сохраняемых в виде файлов, в которые не производится запись.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цифровая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система контроля версий_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35. Для схем цифровой подписи открытый (публичный) ключ используется для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зашифрования отправляемых сообщений_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вычисления значения 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для формирования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36. Строя коллизию для известной функции хэширования, нарушитель стремится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подобрать входное значение функции, для которой известен результат вычисления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нарушить целостность отправляемого сообщения_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не дать возможность заметить внесённые в передаваемую информацию изменения_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37. Для качественной функции хэширования одним из требований является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значения функции_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отсутствие коллизий, вычисляемых при известной размерности выходного значения_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простота вычисления прообраза_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Условие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(описание ситуации) для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заданий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№№ 38-40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pacing w:val="-4"/>
          <w:sz w:val="22"/>
          <w:szCs w:val="22"/>
          <w:highlight w:val="none"/>
          <w:lang w:val="ru-RU"/>
        </w:rPr>
        <w:t>Руководство МФЦ стремится повысить уровень защищённости для своих сотрудников, для чего решило усилить меры аутентификации на ряде позиций объекта.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38. Для обеспечения пропускного режима в организации была нанята охрана и установлены пропускные турникеты. Сотрудник должен поднести к турникету пропуск, представляющий собой смарт-карту, при этом охранник визуально определяет, соответствует ли входящий фотографии, отображаемой на экране.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Задание 39. Каждому  директору  выдаётся  служебный  ноутбук  для  работы в корпоративной сети вне офиса. Ноутбук имеет сенсорную панель, клавиатуру, качественный микрофон со встроенной системой распознавания голоса и камеру. Для входа требуется ввести логин и пароль от учётной записи пользователя, с которой связано портативное электронное средство аутентификации, его требуется представить системе (подключить к ноутбуку). Какой тип аутентификации реализован?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биометрии_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знания и владения_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40.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При выдаче посетителям МФЦ документов, дающих право на льготы или денежные выплаты, сотрудники должны проходить следующую процедуру. Для создания документа сотрудник должен ввести свои фамилию и должность. Подтвердить создание требуется вводом личного пароля доступа, обновляемого ежемесячно. Дальнейшие операции с документом требуют ввода личного секретного кода сотрудника и подключения к системе внешнего носителя с секретным ключом. Какой тип аутентификации используется для создания особо важных документов?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_однофакторная на основе фактора владения_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на основе факторов знания и владения_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на основе факторов знания и биометрии_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_трёхфакторная_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ind w:left="0" w:leftChars="0" w:right="100" w:firstLine="0" w:firstLineChars="0"/>
        <w:jc w:val="both"/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</w:pP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Рекомендации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для выполнения </w:t>
      </w:r>
      <w:r>
        <w:rPr>
          <w:b/>
          <w:bCs/>
          <w:i/>
          <w:iCs/>
          <w:spacing w:val="-1"/>
          <w:sz w:val="22"/>
          <w:szCs w:val="22"/>
          <w:highlight w:val="none"/>
          <w:lang w:val="ru-RU"/>
        </w:rPr>
        <w:t>задания</w:t>
      </w:r>
      <w:r>
        <w:rPr>
          <w:rFonts w:hint="default"/>
          <w:b/>
          <w:bCs/>
          <w:i/>
          <w:iCs/>
          <w:spacing w:val="-1"/>
          <w:sz w:val="22"/>
          <w:szCs w:val="22"/>
          <w:highlight w:val="none"/>
          <w:lang w:val="ru-RU"/>
        </w:rPr>
        <w:t xml:space="preserve"> №41</w:t>
      </w:r>
      <w:r>
        <w:rPr>
          <w:rFonts w:hint="default"/>
          <w:b/>
          <w:bCs/>
          <w:i/>
          <w:iCs/>
          <w:sz w:val="22"/>
          <w:szCs w:val="22"/>
          <w:highlight w:val="none"/>
          <w:lang w:val="ru-RU"/>
        </w:rPr>
        <w:t>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Достаточным является лаконичный ответ, содержащий ответы на пункты 1–3 в сочетании «информация (конкретные данные из приведённых в условии) – канал утечки – момент времени (действия пилотов или этапы полёта) – способ реализации угрозы (средство)», например: «Паспортные данные посетителя банка могут быть похищены по оптическому каналу в момент предъявления паспорта охране при помощи скрытой камеры, установленной рядом с постом охраны; телефонный номер может быть похищен по акустическому каналу в момент сообщения его оператору банка при помощи подслушивающего устройства («жучка»), размещённого рядом с рабочим местом оператора».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en-US"/>
        </w:rPr>
        <w:t>Рассмотрите все возможные сочетания похищаемой информации и каналов утечки.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i/>
          <w:i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Инновационная компания разрабатывает беспилотные автомобили-такси. Для использования в качестве такси каждое транспортное средство будет снабжено системой, получающей сведения о поступающих заказах (точка подачи такси и пункт назначения), а также системой для приёма оплаты поездки при помощи банковских карт или получения уведомления об оплате от сервера (в случае оплаты через мобильное приложение).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 xml:space="preserve">Недавно появились сведения об утечках информации из систем беспилотных такси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этой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t>компании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Оцените, какие сведения о поездках или оплате могут быть перехвачены злоумышленниками из системы беспилотного такси по побочным физическим каналам.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Оцените, приведя аргументы, какие каналы могли быть задействованы для совершения перехвата такой информации.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Приведите примеры устройств для каждой пары «канал – сведения», которые могли быть использованы для реализации таких угроз безопасности информации. Уточните, в какой момент (при каких действиях пассажира или в какие моменты поездки беспилотного такси) эти угрозы могут быть реализованы. Аргументируйте свою оценку.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sectPr>
          <w:headerReference r:id="rId3" w:type="default"/>
          <w:footerReference r:id="rId4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Бланк</w:t>
      </w:r>
      <w:r>
        <w:rPr>
          <w:rFonts w:hint="default"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en-US" w:eastAsia="ru-RU"/>
        </w:rPr>
        <w:t xml:space="preserve"> ответов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1106" w:firstLineChars="503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Решение 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ind w:left="0" w:leftChars="0" w:firstLine="1106" w:firstLineChars="503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Ответ_____________________________________________.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  __________________________________________________</w:t>
      </w:r>
    </w:p>
    <w:p>
      <w:pPr>
        <w:spacing w:line="240" w:lineRule="auto"/>
        <w:ind w:left="0" w:leftChars="0" w:firstLine="1106" w:firstLineChars="503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__________________________________________________.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Поисково-исследовательский этап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Конструкторско-технологический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Заключительный </w:t>
            </w:r>
          </w:p>
          <w:p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>этап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А) Формулирование проблемы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  <w:t xml:space="preserve">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Д) Разработка графической документации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>– И) Подготовка проекта к защите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Б)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Е) 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К) Презентация проекта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В) </w:t>
            </w:r>
          </w:p>
        </w:tc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Ж) </w:t>
            </w:r>
          </w:p>
        </w:tc>
        <w:tc>
          <w:tcPr>
            <w:tcW w:w="2447" w:type="dxa"/>
            <w:tcBorders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Г) </w:t>
            </w:r>
          </w:p>
        </w:tc>
        <w:tc>
          <w:tcPr>
            <w:tcW w:w="2447" w:type="dxa"/>
          </w:tcPr>
          <w:p>
            <w:pPr>
              <w:widowControl w:val="0"/>
              <w:spacing w:line="36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highlight w:val="none"/>
                <w:lang w:val="ru-RU"/>
              </w:rPr>
              <w:t xml:space="preserve">– З) </w:t>
            </w:r>
          </w:p>
        </w:tc>
        <w:tc>
          <w:tcPr>
            <w:tcW w:w="2447" w:type="dxa"/>
            <w:tcBorders>
              <w:top w:val="nil"/>
              <w:bottom w:val="nil"/>
              <w:right w:val="nil"/>
            </w:tcBorders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 w:val="0"/>
                <w:bCs w:val="0"/>
                <w:color w:val="auto"/>
                <w:sz w:val="22"/>
                <w:szCs w:val="22"/>
                <w:highlight w:val="none"/>
                <w:vertAlign w:val="baseline"/>
                <w:lang w:val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1342390</wp:posOffset>
                </wp:positionH>
                <wp:positionV relativeFrom="paragraph">
                  <wp:posOffset>-258445</wp:posOffset>
                </wp:positionV>
                <wp:extent cx="3221990" cy="273050"/>
                <wp:effectExtent l="0" t="0" r="3810" b="6350"/>
                <wp:wrapNone/>
                <wp:docPr id="15" name="Текстовое 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57640" y="653415"/>
                          <a:ext cx="322199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5.7pt;margin-top:-20.35pt;height:21.5pt;width:253.7pt;z-index:251661312;mso-width-relative:page;mso-height-relative:page;" fillcolor="#FFFFFF [3201]" filled="t" stroked="f" coordsize="21600,21600" o:gfxdata="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zWcfH1AAAAAkBAAAPAAAAAAAAAAEAIAAAACIAAABkcnMvZG93bnJldi54bWxQSwEC&#10;FAAUAAAACACHTuJANzRLNGoCAACuBAAADgAAAAAAAAABACAAAAAjAQAAZHJzL2Uyb0RvYy54bWxQ&#10;SwUGAAAAAAYABgBZAQAA/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ИБ_10-11 — 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11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23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32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-295275</wp:posOffset>
                </wp:positionV>
                <wp:extent cx="3683635" cy="273050"/>
                <wp:effectExtent l="0" t="0" r="12065" b="6350"/>
                <wp:wrapNone/>
                <wp:docPr id="14" name="Текстовое 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15pt;margin-top:-23.25pt;height:21.5pt;width:290.05pt;z-index:251663360;mso-width-relative:page;mso-height-relative:page;" fillcolor="#FFFFFF [3201]" filled="t" stroked="f" coordsize="21600,21600" o:gfxdata="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5LEuVNUAAAAKAQAADwAAAAAAAAABACAAAAAiAAAAZHJzL2Rvd25yZXYueG1sUEsBAhQAFAAAAAgA&#10;h07iQLuiw/BhAgAAowQAAA4AAAAAAAAAAQAgAAAAJA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ИБ_10-11 — _______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33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36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37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38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39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40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Ответ______________.</w:t>
      </w:r>
    </w:p>
    <w:p>
      <w:pPr>
        <w:spacing w:line="360" w:lineRule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sectPr>
          <w:headerReference r:id="rId5" w:type="default"/>
          <w:footerReference r:id="rId6" w:type="default"/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Ответ: </w:t>
      </w:r>
    </w:p>
    <w:p>
      <w:pPr>
        <w:spacing w:line="360" w:lineRule="auto"/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-295275</wp:posOffset>
                </wp:positionV>
                <wp:extent cx="3683635" cy="273050"/>
                <wp:effectExtent l="0" t="0" r="12065" b="6350"/>
                <wp:wrapNone/>
                <wp:docPr id="18" name="Текстовое 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right"/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  <w:sz w:val="22"/>
                                <w:szCs w:val="22"/>
                                <w:lang w:val="ru-RU"/>
                              </w:rPr>
                              <w:t>Шифр участника ИБ_10-11 — 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7.75pt;margin-top:-23.25pt;height:21.5pt;width:290.05pt;z-index:251664384;mso-width-relative:page;mso-height-relative:page;" fillcolor="#FFFFFF [3201]" filled="t" stroked="f" coordsize="21600,21600" o:gfxdata="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LHTs7WAAAACwEAAA8AAAAAAAAAAQAgAAAAIgAAAGRycy9kb3ducmV2LnhtbFBLAQIUABQAAAAI&#10;AIdO4kDiYCnRYQIAAKMEAAAOAAAAAAAAAAEAIAAAACUBAABkcnMvZTJvRG9jLnhtbFBLBQYAAAAA&#10;BgAGAFkBAAD4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hint="default"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hint="default" w:ascii="Arial" w:hAnsi="Arial" w:cs="Arial"/>
                          <w:sz w:val="22"/>
                          <w:szCs w:val="22"/>
                          <w:lang w:val="ru-RU"/>
                        </w:rPr>
                        <w:t>Шифр участника ИБ_10-11 — 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Лист для ответа </w:t>
      </w:r>
    </w:p>
    <w:p>
      <w:pPr>
        <w:spacing w:line="36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sectPr>
          <w:pgSz w:w="16838" w:h="11906" w:orient="landscape"/>
          <w:pgMar w:top="1440" w:right="1080" w:bottom="1440" w:left="108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7" w:num="2"/>
          <w:rtlGutter w:val="0"/>
          <w:docGrid w:linePitch="360" w:charSpace="0"/>
        </w:sect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333399"/>
          <w:sz w:val="22"/>
          <w:szCs w:val="22"/>
          <w:highlight w:val="none"/>
          <w:lang w:val="tt-RU" w:eastAsia="ru-RU"/>
        </w:rPr>
        <w:t>Ключи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 xml:space="preserve">ЗА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  <w:lang w:val="ru-RU"/>
        </w:rPr>
        <w:t xml:space="preserve">ВСЕ ЗАДАНИЯ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100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Общая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1-5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1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посчитаем экономию в кВт.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(60–5)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3лампы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8часов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30дней = 39600 Вт = 39,6 кВт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Вычислис экономию в руб.: 39,6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3,58 = 141,77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141,77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2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Решение: Если площадь по полу 30 кв.м, а одна из стен 5 м,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то другая стена д.б. 6 м. Т.о. периметр = 5м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2+6м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 = 22 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Площадь окрашенных стен = 22м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2,75м–5,5м = 55 кв.м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Вычислим расход краски 55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0,15кг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2слоя = 16,5 кг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Краска продается в банках по 2,5 кг, т.е. понадобилось 7 банок краски (16,5/2,5 = 6,6 = 7). Определим расходы 7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1000 = 7000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Ответ: 7000 руб.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>3</w:t>
      </w:r>
      <w:r>
        <w:rPr>
          <w:rFonts w:ascii="Times New Roman" w:hAnsi="Times New Roman" w:cs="Times New Roman"/>
          <w:color w:val="auto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color w:val="auto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А) _125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Б) _25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*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– В) _100_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*Прим. для жюри: Организация купила НДС на сумму 600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100.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Организация продала НДС на сумму 450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120 = 75.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Таким образом, к уплате подлежит 100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75 = 25 руб. НДС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покупки-продажи у организации осталось 150 руб. (600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– 450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).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После уплаты НДС в налоговую у организации останется 150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– 25 = 125. </w:t>
      </w: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 xml:space="preserve">Сумма налога на прибыль к уплате организацией рассчитывается от 125. </w:t>
      </w: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Налог на прибыль считаем по формуле 125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en-US"/>
        </w:rPr>
        <w:sym w:font="Symbol" w:char="00B4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20 / 100 = 25. </w:t>
      </w:r>
    </w:p>
    <w:p>
      <w:pPr>
        <w:spacing w:line="240" w:lineRule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Сумма денег, которая останется у организации после уплаты НДС и налога на прибыль, 150 – 25 – 25 = 100.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ascii="Times New Roman" w:hAnsi="Times New Roman" w:cs="Times New Roman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line="240" w:lineRule="auto"/>
        <w:textAlignment w:val="auto"/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4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ОТВЕТ ОЦЕНИВАЕТСЯ ПО ОБЩЕМУ СМЫСЛУ</w:t>
      </w: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Валик используется для наливного пола - для устранения образовавшихся там пузырьков воздуха (позволяет выпустить лишний воздух из стяжки еще на этапе, когда состав не высох)</w:t>
      </w:r>
    </w:p>
    <w:tbl>
      <w:tblPr>
        <w:tblStyle w:val="14"/>
        <w:tblpPr w:leftFromText="180" w:rightFromText="180" w:vertAnchor="text" w:horzAnchor="page" w:tblpX="10040" w:tblpY="2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2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Б)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Y</w:t>
            </w:r>
          </w:p>
        </w:tc>
        <w:tc>
          <w:tcPr>
            <w:tcW w:w="244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40" w:rightChars="-2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Е)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В)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W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Ж)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Г)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F</w:t>
            </w:r>
          </w:p>
        </w:tc>
        <w:tc>
          <w:tcPr>
            <w:tcW w:w="2447" w:type="dxa"/>
          </w:tcPr>
          <w:p>
            <w:pPr>
              <w:widowControl w:val="0"/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ru-RU"/>
              </w:rPr>
              <w:t xml:space="preserve">– З) 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highlight w:val="none"/>
                <w:lang w:val="en-US"/>
              </w:rPr>
              <w:t xml:space="preserve"> Q</w:t>
            </w:r>
          </w:p>
        </w:tc>
      </w:tr>
    </w:tbl>
    <w:p>
      <w:pPr>
        <w:spacing w:line="240" w:lineRule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Задание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5</w:t>
      </w:r>
      <w:r>
        <w:rPr>
          <w:rFonts w:ascii="Times New Roman" w:hAnsi="Times New Roman" w:cs="Times New Roman"/>
          <w:sz w:val="22"/>
          <w:szCs w:val="22"/>
          <w:highlight w:val="none"/>
        </w:rPr>
        <w:t>.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ascii="Times New Roman" w:hAnsi="Times New Roman" w:cs="Times New Roman"/>
          <w:b/>
          <w:bCs/>
          <w:sz w:val="22"/>
          <w:szCs w:val="22"/>
          <w:highlight w:val="none"/>
          <w:lang w:val="ru-RU"/>
        </w:rPr>
        <w:t>Специальная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 xml:space="preserve"> часть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ЗАДАНИЯ №№ 6-40 ОЦЕНИВАЮТСЯ В 2 БАЛЛА (ставить 0 или 2)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spacing w:val="-3"/>
          <w:sz w:val="22"/>
          <w:szCs w:val="22"/>
          <w:highlight w:val="none"/>
          <w:u w:val="none"/>
          <w:lang w:val="ru-RU"/>
        </w:rPr>
        <w:t>Задани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е 6.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17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2"/>
          <w:szCs w:val="22"/>
          <w:highlight w:val="none"/>
          <w:u w:val="none"/>
          <w:lang w:val="ru-RU"/>
        </w:rPr>
        <w:t>Задание 7. 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ОТМЕНЕНЫ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8.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lang w:val="ru-RU"/>
        </w:rPr>
        <w:t>42164533344144163611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9.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– А) РЕПУТАЦИЯ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_</w:t>
      </w: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Задание 10. _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31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>_</w:t>
      </w:r>
    </w:p>
    <w:p>
      <w:pPr>
        <w:pStyle w:val="15"/>
        <w:numPr>
          <w:ilvl w:val="0"/>
          <w:numId w:val="0"/>
        </w:numPr>
        <w:tabs>
          <w:tab w:val="left" w:pos="609"/>
        </w:tabs>
        <w:spacing w:before="0" w:after="0" w:line="240" w:lineRule="auto"/>
        <w:ind w:right="106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11.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12.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pStyle w:val="15"/>
        <w:numPr>
          <w:ilvl w:val="0"/>
          <w:numId w:val="0"/>
        </w:numPr>
        <w:tabs>
          <w:tab w:val="left" w:pos="534"/>
        </w:tabs>
        <w:spacing w:before="0" w:after="0" w:line="240" w:lineRule="auto"/>
        <w:ind w:right="107" w:rightChars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_надежные цифровые водяные знаки_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>
      <w:pPr>
        <w:pStyle w:val="15"/>
        <w:numPr>
          <w:ilvl w:val="0"/>
          <w:numId w:val="0"/>
        </w:numPr>
        <w:tabs>
          <w:tab w:val="left" w:pos="489"/>
        </w:tabs>
        <w:spacing w:before="89" w:after="0" w:line="240" w:lineRule="auto"/>
        <w:ind w:right="100" w:rightChars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14.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_хрупкие цифровые водяные знаки_</w:t>
      </w:r>
    </w:p>
    <w:p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_функции хэширования_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15.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_электронная подпись_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16.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обеспечение целостности хранимых на сервере файлов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17.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пара входных значений, для которых значения функции совпадают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18.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контроль неизменности продуктов, распространяемых по лицензии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19.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однофакторная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аутентификация на основе фактора владения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биометрическая аутентификация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трёхфакторная аутентификация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22.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23.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_нарушил доступность информации, к которой имели доступ пользователи_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0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24.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8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5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25.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данных_</w:t>
      </w:r>
    </w:p>
    <w:p>
      <w:pPr>
        <w:spacing w:line="240" w:lineRule="auto"/>
        <w:ind w:left="720" w:leftChars="0" w:firstLine="720" w:firstLineChars="0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данных_</w:t>
      </w:r>
    </w:p>
    <w:p>
      <w:pPr>
        <w:pStyle w:val="11"/>
        <w:ind w:left="0" w:leftChars="0" w:right="100" w:firstLine="0" w:firstLineChars="0"/>
        <w:jc w:val="both"/>
        <w:rPr>
          <w:rFonts w:hint="default" w:ascii="Times New Roman" w:hAnsi="Times New Roman" w:cs="Times New Roman"/>
          <w:b/>
          <w:bCs/>
          <w:i/>
          <w:iCs/>
          <w:spacing w:val="-1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26.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3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7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27.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right="108" w:rightChars="0"/>
        <w:jc w:val="both"/>
        <w:textAlignment w:val="auto"/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 xml:space="preserve">Задание 28.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  <w:u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29.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>не нарушили безопасность передаваемой информации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30.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похищенных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похищенных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31.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не нарушили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информационную безопасность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32.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_конфиденциальность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_целостность хранимых данных_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firstLine="720" w:firstLineChars="0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_доступность хранимых данных_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33. 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>нарушило конфиденциальность собираемой информации_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34.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Г)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функции хэширования_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35.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проверки электронной подписи_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36.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А)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осуществить подмену информации, от которой вычислена функция_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37.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существенное изменение значения функции при внесении изменений во входное значение_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38.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В)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на основе факторов владения и биометрии</w:t>
      </w: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39.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>двухфакторная биометрическая на основе факторов знания и владения_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 xml:space="preserve">Задание 40.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sz w:val="22"/>
          <w:szCs w:val="22"/>
          <w:highlight w:val="none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– Б)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  <w:t>_двухфакторная на основе факторов знания и владения_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highlight w:val="none"/>
          <w:lang w:val="ru-RU"/>
        </w:rPr>
      </w:pPr>
    </w:p>
    <w:p>
      <w:pPr>
        <w:spacing w:line="360" w:lineRule="auto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spacing w:line="360" w:lineRule="auto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0" w:leftChars="0" w:firstLine="0" w:firstLineChars="0"/>
        <w:jc w:val="center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p>
      <w:pPr>
        <w:spacing w:line="360" w:lineRule="auto"/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</w:pPr>
    </w:p>
    <w:p>
      <w:pPr>
        <w:pStyle w:val="11"/>
        <w:ind w:left="222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  <w:lang w:val="ru-RU"/>
        </w:rPr>
        <w:t xml:space="preserve">Задание 41.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ответе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должны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присутствовать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следующие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сочетания:</w:t>
      </w:r>
    </w:p>
    <w:p>
      <w:pPr>
        <w:pStyle w:val="15"/>
        <w:numPr>
          <w:ilvl w:val="0"/>
          <w:numId w:val="2"/>
        </w:numPr>
        <w:tabs>
          <w:tab w:val="left" w:pos="520"/>
        </w:tabs>
        <w:spacing w:before="122" w:after="0" w:line="240" w:lineRule="auto"/>
        <w:ind w:left="222" w:right="323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маршрут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>поездки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радиоэлектронный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работа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устройства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>управления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автомобиля</w:t>
      </w:r>
      <w:r>
        <w:rPr>
          <w:rFonts w:hint="default" w:ascii="Times New Roman" w:hAnsi="Times New Roman" w:cs="Times New Roman"/>
          <w:spacing w:val="-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маршрутом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поездки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К1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563"/>
        </w:tabs>
        <w:spacing w:before="118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момент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вставки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систему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приёма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оплаты/получения карты из системы/контакта карты с системой – 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устройством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приёма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оплаты</w:t>
      </w:r>
      <w:r>
        <w:rPr>
          <w:rFonts w:hint="default" w:ascii="Times New Roman" w:hAnsi="Times New Roman" w:cs="Times New Roman"/>
          <w:spacing w:val="-1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-1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 устройство, позволяющее подсмотреть информацию с лицевой стороны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карты)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К2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563"/>
        </w:tabs>
        <w:spacing w:before="121" w:after="0" w:line="240" w:lineRule="auto"/>
        <w:ind w:left="222" w:right="329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номер, срок действия и владелец карты (напечатаны на лицевой стороне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карты) – радиоэлектронный канал – операции с картой в устройстве приёма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оплаты/оплата в мобильном приложении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 устройство перехвата 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принципу,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или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его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общее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описание)</w:t>
      </w:r>
      <w:r>
        <w:rPr>
          <w:rFonts w:hint="default" w:ascii="Times New Roman" w:hAnsi="Times New Roman" w:cs="Times New Roman"/>
          <w:spacing w:val="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565"/>
        </w:tabs>
        <w:spacing w:before="121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CVV-код (напечатан на оборотной стороне карты) – оптический канал 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момент  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вставки  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    в    систему   приёма    оплаты/получения    карты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системы/контакта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карты</w:t>
      </w:r>
      <w:r>
        <w:rPr>
          <w:rFonts w:hint="default" w:ascii="Times New Roman" w:hAnsi="Times New Roman" w:cs="Times New Roman"/>
          <w:spacing w:val="-1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системой</w:t>
      </w:r>
      <w:r>
        <w:rPr>
          <w:rFonts w:hint="default" w:ascii="Times New Roman" w:hAnsi="Times New Roman" w:cs="Times New Roman"/>
          <w:spacing w:val="-1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</w:t>
      </w:r>
      <w:r>
        <w:rPr>
          <w:rFonts w:hint="default" w:ascii="Times New Roman" w:hAnsi="Times New Roman" w:cs="Times New Roman"/>
          <w:spacing w:val="-1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рядом</w:t>
      </w:r>
      <w:r>
        <w:rPr>
          <w:rFonts w:hint="default" w:ascii="Times New Roman" w:hAnsi="Times New Roman" w:cs="Times New Roman"/>
          <w:spacing w:val="-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устройством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приёма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оплаты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обратной</w:t>
      </w:r>
      <w:r>
        <w:rPr>
          <w:rFonts w:hint="default" w:ascii="Times New Roman" w:hAnsi="Times New Roman" w:cs="Times New Roman"/>
          <w:spacing w:val="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стороны</w:t>
      </w:r>
      <w:r>
        <w:rPr>
          <w:rFonts w:hint="default" w:ascii="Times New Roman" w:hAnsi="Times New Roman" w:cs="Times New Roman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 xml:space="preserve">карты)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К4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676"/>
        </w:tabs>
        <w:spacing w:before="121" w:after="0" w:line="240" w:lineRule="auto"/>
        <w:ind w:left="222" w:right="325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оптический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скрытая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камера,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установленная рядом с устройством приёма оплаты (допустимо любое иное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подсмотреть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информацию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с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клавиатуры)</w:t>
      </w:r>
      <w:r>
        <w:rPr>
          <w:rFonts w:hint="default" w:ascii="Times New Roman" w:hAnsi="Times New Roman" w:cs="Times New Roman"/>
          <w:spacing w:val="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К5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642"/>
        </w:tabs>
        <w:spacing w:before="119" w:after="0" w:line="240" w:lineRule="auto"/>
        <w:ind w:left="222" w:right="326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акустический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подслушивающее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 установленное рядом с устройством приёма оплаты 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иное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позволяющее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подслушать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нажатия</w:t>
      </w:r>
      <w:r>
        <w:rPr>
          <w:rFonts w:hint="default" w:ascii="Times New Roman" w:hAnsi="Times New Roman" w:cs="Times New Roman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клавиш)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К6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2"/>
        </w:numPr>
        <w:tabs>
          <w:tab w:val="left" w:pos="522"/>
        </w:tabs>
        <w:spacing w:before="121" w:after="0" w:line="240" w:lineRule="auto"/>
        <w:ind w:left="222" w:right="327" w:firstLine="0"/>
        <w:jc w:val="both"/>
        <w:rPr>
          <w:rFonts w:hint="default" w:ascii="Times New Roman" w:hAnsi="Times New Roman" w:cs="Times New Roman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радиоэлектронный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канал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1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ввод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PIN-кода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spacing w:val="-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</w:t>
      </w:r>
      <w:r>
        <w:rPr>
          <w:rFonts w:hint="default" w:ascii="Times New Roman" w:hAnsi="Times New Roman" w:cs="Times New Roman"/>
          <w:spacing w:val="-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перехвата</w:t>
      </w:r>
      <w:r>
        <w:rPr>
          <w:rFonts w:hint="default" w:ascii="Times New Roman" w:hAnsi="Times New Roman" w:cs="Times New Roman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ПЭМИН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(побочных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электромагнитных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излучений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и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наводок)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(допустимо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любое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устройство,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действующее</w:t>
      </w:r>
      <w:r>
        <w:rPr>
          <w:rFonts w:hint="default" w:ascii="Times New Roman" w:hAnsi="Times New Roman" w:cs="Times New Roman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по</w:t>
      </w:r>
      <w:r>
        <w:rPr>
          <w:rFonts w:hint="default" w:ascii="Times New Roman" w:hAnsi="Times New Roman" w:cs="Times New Roman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такому</w:t>
      </w:r>
      <w:r>
        <w:rPr>
          <w:rFonts w:hint="default" w:ascii="Times New Roman" w:hAnsi="Times New Roman" w:cs="Times New Roman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принципу)</w:t>
      </w:r>
      <w:r>
        <w:rPr>
          <w:rFonts w:hint="default" w:ascii="Times New Roman" w:hAnsi="Times New Roman" w:cs="Times New Roman"/>
          <w:spacing w:val="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sz w:val="22"/>
          <w:szCs w:val="22"/>
          <w:highlight w:val="none"/>
        </w:rPr>
        <w:t>К7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.</w:t>
      </w:r>
    </w:p>
    <w:p>
      <w:pPr>
        <w:pStyle w:val="11"/>
        <w:ind w:left="0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pStyle w:val="11"/>
        <w:spacing w:before="178"/>
        <w:ind w:left="222" w:right="309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Каждое</w:t>
      </w:r>
      <w:r>
        <w:rPr>
          <w:rFonts w:hint="default" w:ascii="Times New Roman" w:hAnsi="Times New Roman" w:cs="Times New Roman"/>
          <w:color w:val="FF0000"/>
          <w:spacing w:val="5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корректно</w:t>
      </w:r>
      <w:r>
        <w:rPr>
          <w:rFonts w:hint="default" w:ascii="Times New Roman" w:hAnsi="Times New Roman" w:cs="Times New Roman"/>
          <w:color w:val="FF0000"/>
          <w:spacing w:val="5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описанное</w:t>
      </w:r>
      <w:r>
        <w:rPr>
          <w:rFonts w:hint="default" w:ascii="Times New Roman" w:hAnsi="Times New Roman" w:cs="Times New Roman"/>
          <w:color w:val="FF0000"/>
          <w:spacing w:val="5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сочетание</w:t>
      </w:r>
      <w:r>
        <w:rPr>
          <w:rFonts w:hint="default" w:ascii="Times New Roman" w:hAnsi="Times New Roman" w:cs="Times New Roman"/>
          <w:color w:val="FF0000"/>
          <w:spacing w:val="12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12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2</w:t>
      </w:r>
      <w:r>
        <w:rPr>
          <w:rFonts w:hint="default" w:ascii="Times New Roman" w:hAnsi="Times New Roman" w:cs="Times New Roman"/>
          <w:b/>
          <w:color w:val="FF0000"/>
          <w:spacing w:val="12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балла</w:t>
      </w:r>
      <w:r>
        <w:rPr>
          <w:rFonts w:hint="default" w:ascii="Times New Roman" w:hAnsi="Times New Roman" w:cs="Times New Roman"/>
          <w:b/>
          <w:color w:val="FF0000"/>
          <w:spacing w:val="12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(частичных</w:t>
      </w:r>
      <w:r>
        <w:rPr>
          <w:rFonts w:hint="default" w:ascii="Times New Roman" w:hAnsi="Times New Roman" w:cs="Times New Roman"/>
          <w:color w:val="FF0000"/>
          <w:spacing w:val="12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баллов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предусмотрено).</w:t>
      </w:r>
    </w:p>
    <w:p>
      <w:pPr>
        <w:pStyle w:val="11"/>
        <w:tabs>
          <w:tab w:val="left" w:pos="766"/>
          <w:tab w:val="left" w:pos="2022"/>
          <w:tab w:val="left" w:pos="3945"/>
          <w:tab w:val="left" w:pos="5501"/>
          <w:tab w:val="left" w:pos="5911"/>
          <w:tab w:val="left" w:pos="6955"/>
          <w:tab w:val="left" w:pos="8340"/>
        </w:tabs>
        <w:ind w:left="222" w:right="334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полноту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рассмотрения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описанной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задаче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ситуации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ab/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участнику</w:t>
      </w:r>
      <w:r>
        <w:rPr>
          <w:rFonts w:hint="default" w:ascii="Times New Roman" w:hAnsi="Times New Roman" w:cs="Times New Roman"/>
          <w:color w:val="FF0000"/>
          <w:spacing w:val="-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начисляются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бонусные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баллы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(К8)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:</w:t>
      </w:r>
    </w:p>
    <w:p>
      <w:pPr>
        <w:pStyle w:val="15"/>
        <w:numPr>
          <w:ilvl w:val="0"/>
          <w:numId w:val="3"/>
        </w:numPr>
        <w:tabs>
          <w:tab w:val="left" w:pos="579"/>
          <w:tab w:val="left" w:pos="580"/>
        </w:tabs>
        <w:spacing w:before="0" w:after="0" w:line="341" w:lineRule="exact"/>
        <w:ind w:left="57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рассмотрены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все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каналы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утечки</w:t>
      </w:r>
      <w:r>
        <w:rPr>
          <w:rFonts w:hint="default" w:ascii="Times New Roman" w:hAnsi="Times New Roman" w:cs="Times New Roman"/>
          <w:color w:val="FF0000"/>
          <w:spacing w:val="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хотя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бы</w:t>
      </w:r>
      <w:r>
        <w:rPr>
          <w:rFonts w:hint="default" w:ascii="Times New Roman" w:hAnsi="Times New Roman" w:cs="Times New Roman"/>
          <w:color w:val="FF0000"/>
          <w:spacing w:val="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color w:val="FF0000"/>
          <w:spacing w:val="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одном</w:t>
      </w:r>
      <w:r>
        <w:rPr>
          <w:rFonts w:hint="default" w:ascii="Times New Roman" w:hAnsi="Times New Roman" w:cs="Times New Roman"/>
          <w:color w:val="FF0000"/>
          <w:spacing w:val="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сочетании</w:t>
      </w:r>
      <w:r>
        <w:rPr>
          <w:rFonts w:hint="default" w:ascii="Times New Roman" w:hAnsi="Times New Roman" w:cs="Times New Roman"/>
          <w:color w:val="FF0000"/>
          <w:spacing w:val="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pacing w:val="-4"/>
          <w:sz w:val="22"/>
          <w:szCs w:val="22"/>
          <w:highlight w:val="none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4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pacing w:val="-4"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pacing w:val="-4"/>
          <w:sz w:val="22"/>
          <w:szCs w:val="22"/>
          <w:highlight w:val="none"/>
          <w:u w:val="none"/>
        </w:rPr>
        <w:t>;</w:t>
      </w:r>
    </w:p>
    <w:p>
      <w:pPr>
        <w:pStyle w:val="15"/>
        <w:numPr>
          <w:ilvl w:val="0"/>
          <w:numId w:val="3"/>
        </w:numPr>
        <w:tabs>
          <w:tab w:val="left" w:pos="579"/>
          <w:tab w:val="left" w:pos="580"/>
        </w:tabs>
        <w:spacing w:before="0" w:after="0" w:line="341" w:lineRule="exact"/>
        <w:ind w:left="579" w:right="0" w:hanging="358"/>
        <w:jc w:val="left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рассмотрены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все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предусмотренные</w:t>
      </w:r>
      <w:r>
        <w:rPr>
          <w:rFonts w:hint="default" w:ascii="Times New Roman" w:hAnsi="Times New Roman" w:cs="Times New Roman"/>
          <w:color w:val="FF0000"/>
          <w:spacing w:val="-3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виды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информации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-16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1</w:t>
      </w:r>
      <w:r>
        <w:rPr>
          <w:rFonts w:hint="default" w:ascii="Times New Roman" w:hAnsi="Times New Roman" w:cs="Times New Roman"/>
          <w:b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.</w:t>
      </w:r>
    </w:p>
    <w:p>
      <w:pPr>
        <w:pStyle w:val="11"/>
        <w:spacing w:before="89"/>
        <w:ind w:left="222" w:right="327"/>
        <w:jc w:val="both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М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огут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быть начислены</w:t>
      </w:r>
      <w:r>
        <w:rPr>
          <w:rFonts w:hint="default" w:ascii="Times New Roman" w:hAnsi="Times New Roman" w:cs="Times New Roman"/>
          <w:color w:val="FF0000"/>
          <w:spacing w:val="70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бонусные баллы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пределах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>20</w:t>
      </w:r>
      <w:r>
        <w:rPr>
          <w:rFonts w:hint="default" w:ascii="Times New Roman" w:hAnsi="Times New Roman" w:cs="Times New Roman"/>
          <w:color w:val="FF0000"/>
          <w:spacing w:val="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баллов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всё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задание</w:t>
      </w:r>
      <w:r>
        <w:rPr>
          <w:rFonts w:hint="default" w:ascii="Times New Roman" w:hAnsi="Times New Roman" w:cs="Times New Roman"/>
          <w:color w:val="FF0000"/>
          <w:spacing w:val="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(К9)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:</w:t>
      </w:r>
    </w:p>
    <w:p>
      <w:pPr>
        <w:pStyle w:val="15"/>
        <w:numPr>
          <w:ilvl w:val="0"/>
          <w:numId w:val="3"/>
        </w:numPr>
        <w:tabs>
          <w:tab w:val="left" w:pos="580"/>
        </w:tabs>
        <w:spacing w:before="80" w:after="0" w:line="240" w:lineRule="auto"/>
        <w:ind w:left="579" w:right="0" w:hanging="358"/>
        <w:jc w:val="both"/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каждое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корректное</w:t>
      </w:r>
      <w:r>
        <w:rPr>
          <w:rFonts w:hint="default" w:ascii="Times New Roman" w:hAnsi="Times New Roman" w:cs="Times New Roman"/>
          <w:color w:val="FF0000"/>
          <w:spacing w:val="-2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сочетание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вне</w:t>
      </w:r>
      <w:r>
        <w:rPr>
          <w:rFonts w:hint="default" w:ascii="Times New Roman" w:hAnsi="Times New Roman" w:cs="Times New Roman"/>
          <w:color w:val="FF0000"/>
          <w:spacing w:val="-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списка</w:t>
      </w:r>
      <w:r>
        <w:rPr>
          <w:rFonts w:hint="default" w:ascii="Times New Roman" w:hAnsi="Times New Roman" w:cs="Times New Roman"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предусмотренных</w:t>
      </w:r>
      <w:r>
        <w:rPr>
          <w:rFonts w:hint="default" w:ascii="Times New Roman" w:hAnsi="Times New Roman" w:cs="Times New Roman"/>
          <w:color w:val="FF0000"/>
          <w:spacing w:val="-4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pacing w:val="-15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2</w:t>
      </w:r>
      <w:r>
        <w:rPr>
          <w:rFonts w:hint="default" w:ascii="Times New Roman" w:hAnsi="Times New Roman" w:cs="Times New Roman"/>
          <w:b/>
          <w:color w:val="FF0000"/>
          <w:spacing w:val="-1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  <w:highlight w:val="none"/>
        </w:rPr>
        <w:t>балла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;</w:t>
      </w:r>
    </w:p>
    <w:p>
      <w:pPr>
        <w:pStyle w:val="15"/>
        <w:numPr>
          <w:ilvl w:val="0"/>
          <w:numId w:val="3"/>
        </w:numPr>
        <w:tabs>
          <w:tab w:val="left" w:pos="580"/>
        </w:tabs>
        <w:spacing w:before="0" w:after="0" w:line="342" w:lineRule="exact"/>
        <w:ind w:left="579" w:right="0" w:hanging="358"/>
        <w:jc w:val="both"/>
        <w:rPr>
          <w:rFonts w:hint="default" w:ascii="Times New Roman" w:hAnsi="Times New Roman" w:cs="Times New Roman"/>
          <w:b w:val="0"/>
          <w:color w:val="FF0000"/>
          <w:sz w:val="22"/>
          <w:szCs w:val="22"/>
          <w:highlight w:val="none"/>
          <w:u w:val="none"/>
        </w:rPr>
      </w:pP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приведено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более</w:t>
      </w:r>
      <w:r>
        <w:rPr>
          <w:rFonts w:hint="default" w:ascii="Times New Roman" w:hAnsi="Times New Roman" w:cs="Times New Roman"/>
          <w:color w:val="FF0000"/>
          <w:spacing w:val="67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одного  устройства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для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уже</w:t>
      </w:r>
      <w:r>
        <w:rPr>
          <w:rFonts w:hint="default" w:ascii="Times New Roman" w:hAnsi="Times New Roman" w:cs="Times New Roman"/>
          <w:color w:val="FF0000"/>
          <w:spacing w:val="69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засчитанного  сочетания</w:t>
      </w:r>
      <w:r>
        <w:rPr>
          <w:rFonts w:hint="default" w:ascii="Times New Roman" w:hAnsi="Times New Roman" w:cs="Times New Roman"/>
          <w:color w:val="FF0000"/>
          <w:spacing w:val="68"/>
          <w:sz w:val="22"/>
          <w:szCs w:val="22"/>
          <w:highlight w:val="none"/>
        </w:rPr>
        <w:t xml:space="preserve"> 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</w:rPr>
        <w:t>–</w:t>
      </w:r>
      <w:r>
        <w:rPr>
          <w:rFonts w:hint="default" w:ascii="Times New Roman" w:hAnsi="Times New Roman" w:cs="Times New Roman"/>
          <w:color w:val="FF0000"/>
          <w:sz w:val="22"/>
          <w:szCs w:val="22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u w:val="none"/>
        </w:rPr>
        <w:t>1</w:t>
      </w:r>
      <w:r>
        <w:rPr>
          <w:rFonts w:hint="default" w:ascii="Times New Roman" w:hAnsi="Times New Roman" w:cs="Times New Roman"/>
          <w:b/>
          <w:bCs/>
          <w:color w:val="FF0000"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 w:val="0"/>
          <w:color w:val="FF0000"/>
          <w:sz w:val="22"/>
          <w:szCs w:val="22"/>
          <w:highlight w:val="none"/>
          <w:u w:val="none"/>
        </w:rPr>
        <w:t>.</w:t>
      </w:r>
    </w:p>
    <w:p>
      <w:pPr>
        <w:pStyle w:val="11"/>
        <w:ind w:left="0"/>
        <w:rPr>
          <w:rFonts w:hint="default" w:ascii="Times New Roman" w:hAnsi="Times New Roman" w:cs="Times New Roman"/>
          <w:sz w:val="22"/>
          <w:szCs w:val="22"/>
          <w:highlight w:val="none"/>
        </w:rPr>
      </w:pPr>
    </w:p>
    <w:p>
      <w:pPr>
        <w:spacing w:line="360" w:lineRule="auto"/>
        <w:rPr>
          <w:rFonts w:hint="default"/>
          <w:sz w:val="28"/>
          <w:highlight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МАКСИМАЛЬНЫЙ</w:t>
      </w:r>
      <w:r>
        <w:rPr>
          <w:rFonts w:hint="default" w:ascii="Times New Roman" w:hAnsi="Times New Roman" w:cs="Times New Roman"/>
          <w:b/>
          <w:bCs/>
          <w:spacing w:val="-2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БАЛЛ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ЗА ЗАДАНИЕ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2"/>
          <w:szCs w:val="22"/>
          <w:highlight w:val="none"/>
          <w:u w:val="none"/>
          <w:lang w:val="ru-RU"/>
        </w:rPr>
        <w:t xml:space="preserve">№ 41 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–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3"/>
          <w:sz w:val="22"/>
          <w:szCs w:val="22"/>
          <w:highlight w:val="none"/>
          <w:u w:val="none"/>
          <w:lang w:val="ru-RU"/>
        </w:rPr>
        <w:t>20</w:t>
      </w:r>
      <w:r>
        <w:rPr>
          <w:rFonts w:hint="default" w:ascii="Times New Roman" w:hAnsi="Times New Roman" w:cs="Times New Roman"/>
          <w:b/>
          <w:bCs/>
          <w:sz w:val="22"/>
          <w:szCs w:val="22"/>
          <w:highlight w:val="none"/>
          <w:u w:val="none"/>
        </w:rPr>
        <w:t>.</w:t>
      </w:r>
    </w:p>
    <w:sectPr>
      <w:pgSz w:w="16838" w:h="11906" w:orient="landscape"/>
      <w:pgMar w:top="1440" w:right="1080" w:bottom="1440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7" w:num="2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old">
    <w:altName w:val="Arial"/>
    <w:panose1 w:val="020B0604020202090204"/>
    <w:charset w:val="00"/>
    <w:family w:val="auto"/>
    <w:pitch w:val="default"/>
    <w:sig w:usb0="00000000" w:usb1="00000000" w:usb2="00000001" w:usb3="00000000" w:csb0="400001BF" w:csb1="DFF7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XC3l+iACAABg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0lY7tAAAAAFAQAA&#10;DwAAAAAAAAABACAAAAAiAAAAZHJzL2Rvd25yZXYueG1sUEsBAhQAFAAAAAgAh07iQGupqk8hAgAA&#10;YQQAAA4AAAAAAAAAAQAgAAAAHw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widowControl/>
      <w:suppressLineNumbers w:val="0"/>
      <w:wordWrap/>
      <w:jc w:val="left"/>
      <w:rPr>
        <w:rFonts w:hint="default" w:ascii="Arial Bold" w:hAnsi="Arial Bold" w:eastAsia="SimSun" w:cs="Arial Bold"/>
        <w:b/>
        <w:bCs/>
        <w:i w:val="0"/>
        <w:iCs w:val="0"/>
        <w:color w:val="FF0000"/>
        <w:kern w:val="0"/>
        <w:sz w:val="13"/>
        <w:szCs w:val="13"/>
        <w:lang w:val="ru-RU" w:eastAsia="zh-CN" w:bidi="ar"/>
      </w:rPr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  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en-US" w:eastAsia="zh-CN" w:bidi="ar"/>
      </w:rPr>
      <w:t>2023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>_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Всероссийская </w:t>
    </w:r>
    <w:r>
      <w:rPr>
        <w:rFonts w:ascii="Arial" w:hAnsi="Arial" w:eastAsia="SimSun" w:cs="Arial"/>
        <w:color w:val="000000"/>
        <w:kern w:val="0"/>
        <w:sz w:val="13"/>
        <w:szCs w:val="13"/>
        <w:lang w:val="ru-RU" w:eastAsia="zh-CN" w:bidi="ar"/>
      </w:rPr>
      <w:t>и</w:t>
    </w:r>
    <w:r>
      <w:rPr>
        <w:rFonts w:hint="default" w:ascii="Arial" w:hAnsi="Arial" w:eastAsia="SimSun" w:cs="Arial"/>
        <w:color w:val="000000"/>
        <w:kern w:val="0"/>
        <w:sz w:val="13"/>
        <w:szCs w:val="13"/>
        <w:lang w:val="ru-RU" w:eastAsia="zh-CN" w:bidi="ar"/>
      </w:rPr>
      <w:t xml:space="preserve"> республиканская </w:t>
    </w:r>
    <w:r>
      <w:rPr>
        <w:rFonts w:ascii="Arial" w:hAnsi="Arial" w:eastAsia="SimSun" w:cs="Arial"/>
        <w:color w:val="000000"/>
        <w:kern w:val="0"/>
        <w:sz w:val="13"/>
        <w:szCs w:val="13"/>
        <w:lang w:val="en-US" w:eastAsia="zh-CN" w:bidi="ar"/>
      </w:rPr>
      <w:t xml:space="preserve">олимпиада школьников. </w:t>
    </w:r>
    <w:r>
      <w:rPr>
        <w:rFonts w:hint="default" w:ascii="Arial" w:hAnsi="Arial" w:eastAsia="SimSun" w:cs="Arial"/>
        <w:i/>
        <w:iCs/>
        <w:color w:val="000000"/>
        <w:kern w:val="0"/>
        <w:sz w:val="13"/>
        <w:szCs w:val="13"/>
        <w:lang w:val="en-US" w:eastAsia="zh-CN" w:bidi="ar"/>
      </w:rPr>
      <w:t xml:space="preserve">Муниципальный этап.   </w:t>
    </w:r>
  </w:p>
  <w:p>
    <w:pPr>
      <w:keepNext w:val="0"/>
      <w:keepLines w:val="0"/>
      <w:widowControl/>
      <w:suppressLineNumbers w:val="0"/>
      <w:wordWrap/>
      <w:jc w:val="both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9CC39E"/>
    <w:multiLevelType w:val="singleLevel"/>
    <w:tmpl w:val="819CC39E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25B654F3"/>
    <w:multiLevelType w:val="multilevel"/>
    <w:tmpl w:val="25B654F3"/>
    <w:lvl w:ilvl="0" w:tentative="0">
      <w:start w:val="1"/>
      <w:numFmt w:val="decimal"/>
      <w:lvlText w:val="%1)"/>
      <w:lvlJc w:val="left"/>
      <w:pPr>
        <w:ind w:left="222" w:hanging="298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0" w:hanging="29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94" w:hanging="29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08" w:hanging="29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22" w:hanging="29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6" w:hanging="29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50" w:hanging="29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4" w:hanging="29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78" w:hanging="298"/>
      </w:pPr>
      <w:rPr>
        <w:rFonts w:hint="default"/>
        <w:lang w:val="ru-RU" w:eastAsia="en-US" w:bidi="ar-SA"/>
      </w:rPr>
    </w:lvl>
  </w:abstractNum>
  <w:abstractNum w:abstractNumId="2">
    <w:nsid w:val="72183CF9"/>
    <w:multiLevelType w:val="multilevel"/>
    <w:tmpl w:val="72183CF9"/>
    <w:lvl w:ilvl="0" w:tentative="0">
      <w:start w:val="0"/>
      <w:numFmt w:val="bullet"/>
      <w:lvlText w:val=""/>
      <w:lvlJc w:val="left"/>
      <w:pPr>
        <w:ind w:left="579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12" w:hanging="35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45" w:hanging="35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77" w:hanging="35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0" w:hanging="35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35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75" w:hanging="35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08" w:hanging="35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1" w:hanging="35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3FFB7C"/>
    <w:rsid w:val="00265036"/>
    <w:rsid w:val="009467FE"/>
    <w:rsid w:val="00AA268C"/>
    <w:rsid w:val="01BB1414"/>
    <w:rsid w:val="02564835"/>
    <w:rsid w:val="032808F7"/>
    <w:rsid w:val="052C7656"/>
    <w:rsid w:val="06320A7F"/>
    <w:rsid w:val="086E634A"/>
    <w:rsid w:val="0915246C"/>
    <w:rsid w:val="097E661B"/>
    <w:rsid w:val="0AD7386F"/>
    <w:rsid w:val="0DBF67C4"/>
    <w:rsid w:val="0DD21C31"/>
    <w:rsid w:val="0EB07B48"/>
    <w:rsid w:val="0F6B1433"/>
    <w:rsid w:val="10F22276"/>
    <w:rsid w:val="115D7A1C"/>
    <w:rsid w:val="149D3DDF"/>
    <w:rsid w:val="14ED785C"/>
    <w:rsid w:val="166B41B1"/>
    <w:rsid w:val="16F1166E"/>
    <w:rsid w:val="1729078F"/>
    <w:rsid w:val="174F4973"/>
    <w:rsid w:val="180F5403"/>
    <w:rsid w:val="18A67AA1"/>
    <w:rsid w:val="19FE4DC1"/>
    <w:rsid w:val="1A0E53B8"/>
    <w:rsid w:val="1F7A5D1A"/>
    <w:rsid w:val="1F9A2E73"/>
    <w:rsid w:val="1FEB5233"/>
    <w:rsid w:val="20151686"/>
    <w:rsid w:val="201808A5"/>
    <w:rsid w:val="20A66C02"/>
    <w:rsid w:val="20F71F25"/>
    <w:rsid w:val="213F1DF3"/>
    <w:rsid w:val="242001D4"/>
    <w:rsid w:val="250C4841"/>
    <w:rsid w:val="260A5775"/>
    <w:rsid w:val="265A1265"/>
    <w:rsid w:val="26920C4E"/>
    <w:rsid w:val="2BB0784D"/>
    <w:rsid w:val="2C730408"/>
    <w:rsid w:val="2DD42A00"/>
    <w:rsid w:val="2FD327F1"/>
    <w:rsid w:val="2FE33F52"/>
    <w:rsid w:val="31B74E3F"/>
    <w:rsid w:val="31FC3B7D"/>
    <w:rsid w:val="338B2FA2"/>
    <w:rsid w:val="34791CA0"/>
    <w:rsid w:val="34A320D8"/>
    <w:rsid w:val="353C13FB"/>
    <w:rsid w:val="37503C00"/>
    <w:rsid w:val="37BA764B"/>
    <w:rsid w:val="37CC04CF"/>
    <w:rsid w:val="380556F6"/>
    <w:rsid w:val="38E55A71"/>
    <w:rsid w:val="38EE2825"/>
    <w:rsid w:val="39E9435B"/>
    <w:rsid w:val="3B086B89"/>
    <w:rsid w:val="3B2F150F"/>
    <w:rsid w:val="3B80682A"/>
    <w:rsid w:val="3BAC7C11"/>
    <w:rsid w:val="3C477F78"/>
    <w:rsid w:val="3D495CFA"/>
    <w:rsid w:val="3DEA67BB"/>
    <w:rsid w:val="3E680B8B"/>
    <w:rsid w:val="3E7961C8"/>
    <w:rsid w:val="3EBB73F9"/>
    <w:rsid w:val="3FEB0CA5"/>
    <w:rsid w:val="3FF3053D"/>
    <w:rsid w:val="406F3743"/>
    <w:rsid w:val="411E0FD9"/>
    <w:rsid w:val="42873CFD"/>
    <w:rsid w:val="42F06D01"/>
    <w:rsid w:val="42F1773E"/>
    <w:rsid w:val="43076D93"/>
    <w:rsid w:val="430F3C58"/>
    <w:rsid w:val="450B6ED0"/>
    <w:rsid w:val="45370492"/>
    <w:rsid w:val="45483379"/>
    <w:rsid w:val="4550569A"/>
    <w:rsid w:val="45DC4826"/>
    <w:rsid w:val="46995EAF"/>
    <w:rsid w:val="476F5AB7"/>
    <w:rsid w:val="47835D97"/>
    <w:rsid w:val="48144983"/>
    <w:rsid w:val="48C45059"/>
    <w:rsid w:val="495864E3"/>
    <w:rsid w:val="495B1666"/>
    <w:rsid w:val="4ADF5A82"/>
    <w:rsid w:val="4B2F2866"/>
    <w:rsid w:val="4B8A37CC"/>
    <w:rsid w:val="4BB838D9"/>
    <w:rsid w:val="4C16399F"/>
    <w:rsid w:val="4C1C02DF"/>
    <w:rsid w:val="4C547818"/>
    <w:rsid w:val="4D515359"/>
    <w:rsid w:val="4DD059E1"/>
    <w:rsid w:val="4E281379"/>
    <w:rsid w:val="50341D0B"/>
    <w:rsid w:val="51B45F98"/>
    <w:rsid w:val="52A27917"/>
    <w:rsid w:val="52FF4962"/>
    <w:rsid w:val="5345123B"/>
    <w:rsid w:val="54485C17"/>
    <w:rsid w:val="553C7AE3"/>
    <w:rsid w:val="558A347C"/>
    <w:rsid w:val="56CA7F25"/>
    <w:rsid w:val="577E34BE"/>
    <w:rsid w:val="59945B14"/>
    <w:rsid w:val="5A73676D"/>
    <w:rsid w:val="5B303FD2"/>
    <w:rsid w:val="5BA843A6"/>
    <w:rsid w:val="5BEA43D9"/>
    <w:rsid w:val="5C060CF4"/>
    <w:rsid w:val="5CC97C35"/>
    <w:rsid w:val="5CF55B9B"/>
    <w:rsid w:val="5D490FA0"/>
    <w:rsid w:val="5D4E0466"/>
    <w:rsid w:val="5D73645E"/>
    <w:rsid w:val="5F6075E0"/>
    <w:rsid w:val="5FA57677"/>
    <w:rsid w:val="617A6407"/>
    <w:rsid w:val="61831CFE"/>
    <w:rsid w:val="61A11157"/>
    <w:rsid w:val="61E74E3F"/>
    <w:rsid w:val="632C21DB"/>
    <w:rsid w:val="634821EC"/>
    <w:rsid w:val="636762A8"/>
    <w:rsid w:val="641426B0"/>
    <w:rsid w:val="6480066F"/>
    <w:rsid w:val="669F08B4"/>
    <w:rsid w:val="671542DE"/>
    <w:rsid w:val="675C2213"/>
    <w:rsid w:val="68DB7F79"/>
    <w:rsid w:val="6C227D58"/>
    <w:rsid w:val="6D970D57"/>
    <w:rsid w:val="70000259"/>
    <w:rsid w:val="703A730B"/>
    <w:rsid w:val="70BA5694"/>
    <w:rsid w:val="71205871"/>
    <w:rsid w:val="73CC2DDA"/>
    <w:rsid w:val="75633D73"/>
    <w:rsid w:val="75E06D33"/>
    <w:rsid w:val="76E64B36"/>
    <w:rsid w:val="77383DD3"/>
    <w:rsid w:val="77C96155"/>
    <w:rsid w:val="78C91D87"/>
    <w:rsid w:val="79366208"/>
    <w:rsid w:val="799B1107"/>
    <w:rsid w:val="79B74A48"/>
    <w:rsid w:val="7A250F47"/>
    <w:rsid w:val="7AEC672F"/>
    <w:rsid w:val="7BFCB74A"/>
    <w:rsid w:val="7BFE3E67"/>
    <w:rsid w:val="7C563D89"/>
    <w:rsid w:val="7CA6098C"/>
    <w:rsid w:val="7CA9921B"/>
    <w:rsid w:val="7CD46DC8"/>
    <w:rsid w:val="7D49FC1B"/>
    <w:rsid w:val="7ECF5C6E"/>
    <w:rsid w:val="7F275255"/>
    <w:rsid w:val="7FC874FF"/>
    <w:rsid w:val="97FC57C6"/>
    <w:rsid w:val="F9FE0238"/>
    <w:rsid w:val="FB3FFB7C"/>
    <w:rsid w:val="FEFF7BEC"/>
    <w:rsid w:val="FF4EB9CB"/>
    <w:rsid w:val="FFF7D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qFormat/>
    <w:uiPriority w:val="9"/>
    <w:pPr>
      <w:keepNext/>
      <w:keepLines/>
      <w:spacing w:after="139" w:line="259" w:lineRule="auto"/>
      <w:ind w:left="10" w:right="10" w:hanging="10"/>
      <w:outlineLvl w:val="0"/>
    </w:pPr>
    <w:rPr>
      <w:rFonts w:ascii="Times New Roman" w:hAnsi="Times New Roman" w:eastAsia="Times New Roman" w:cs="Times New Roman"/>
      <w:b/>
      <w:color w:val="000000"/>
      <w:kern w:val="2"/>
      <w:sz w:val="28"/>
      <w:szCs w:val="22"/>
      <w:lang w:val="ru-RU" w:eastAsia="ru-RU" w:bidi="ar-SA"/>
      <w14:ligatures w14:val="standardContextual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qFormat/>
    <w:uiPriority w:val="0"/>
    <w:rPr>
      <w:vertAlign w:val="superscript"/>
    </w:rPr>
  </w:style>
  <w:style w:type="character" w:styleId="8">
    <w:name w:val="Hyperlink"/>
    <w:basedOn w:val="5"/>
    <w:qFormat/>
    <w:uiPriority w:val="0"/>
    <w:rPr>
      <w:color w:val="0000FF"/>
      <w:u w:val="single"/>
    </w:rPr>
  </w:style>
  <w:style w:type="paragraph" w:styleId="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Normal (Web)"/>
    <w:basedOn w:val="1"/>
    <w:qFormat/>
    <w:uiPriority w:val="0"/>
    <w:rPr>
      <w:sz w:val="24"/>
      <w:szCs w:val="24"/>
    </w:rPr>
  </w:style>
  <w:style w:type="table" w:styleId="14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1"/>
    <w:pPr>
      <w:ind w:left="222" w:hanging="281"/>
    </w:pPr>
    <w:rPr>
      <w:rFonts w:ascii="Times New Roman" w:hAnsi="Times New Roman" w:eastAsia="Times New Roman" w:cs="Times New Roman"/>
      <w:lang w:val="ru-RU" w:eastAsia="en-US" w:bidi="ar-SA"/>
    </w:rPr>
  </w:style>
  <w:style w:type="table" w:customStyle="1" w:styleId="16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bmp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1499</Words>
  <Characters>10666</Characters>
  <Lines>0</Lines>
  <Paragraphs>0</Paragraphs>
  <TotalTime>0</TotalTime>
  <ScaleCrop>false</ScaleCrop>
  <LinksUpToDate>false</LinksUpToDate>
  <CharactersWithSpaces>12138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2023-10-27T12:46:00Z</dcterms:created>
  <dc:creator>WPS_1696690021</dc:creator>
  <cp:lastModifiedBy>Сергей Седов</cp:lastModifiedBy>
  <dcterms:modified xsi:type="dcterms:W3CDTF">2023-12-10T10:12:26Z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FD4D0D58CB0B481198DA4D87AB486F6B_13</vt:lpwstr>
  </property>
</Properties>
</file>